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web applications and contributing to multiple projects using a variety of technologies. Proficient in Java, Spring Boot, React, Node.js, and PostgreSQL while implementing best practices in software engineering to enhance product delivery timelines. Adept at utilizing modern frameworks and methodologies to enhance system functionality and user experience while leading and mentoring development teams to achieve high-quality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RESTful APIs consumed by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integrating dynamic features into the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creating reusable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 across versions.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cut deployment times significantly on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interactions through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which improved project turnaround times and 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regarding coding standards and tool integrations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testing, reducing time spent on manual testing by approximately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sessions to foster knowledge sharing and code quality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querying processes which improved backend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from the ground up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and maintainable code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design, develop, and maintain RESTful APIs and web services for mobile and web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responsive interfaces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and user authorization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integrity and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API documentation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that integrations met performance and reliability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created efficient indexing strategies to optimize data retrieval times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prompt feedback during development cycles, enhancing overall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monitor application performance and identify bottlenecks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 suite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focusing on optimizing business logic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usability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establishing coding best practices that improved overall code maintainability and clarity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ensuring timely delivery of software increments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unit testing coverage which contributed to the reduction of bugs reported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rich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increased user interaction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