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full-stack development, specializing in building robust and scalable applications. Proficient in Java, Spring, Hibernate, and a variety of front-end technologies. Strong background in testing methodologies and continuous integration/deployment processes, with a commitment to delivering high-quality software solutions in Agile environments. Adept at collaborating with cross-functional teams to drive project goals and improve software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while ensuring high-performance integration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established coding standards that improved code maintainability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resulting in a 30% reduction in bugs reported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continuous integration and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UX/UI designers to create user-centric designs and ensure proper functionality of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enhancing application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SQL queries and performed database optimization tasks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data retrieval speeds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project planning and retrospective discussions to enhance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documentation, ensuring seamless onboarding of new team members and enhancing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learning and innovation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interactive design and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communication between server and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optimizing database interactions and reducing development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and execute optimizations, improving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aligning team efforts with project timelines and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boosting functionality and streamlining processes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build automation, ensuring consistency across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DevOps practices by enabling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release turnaround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cycle of software development from requirements gathering to deployment while maintaining high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focusing on user experience and responsive design, maximized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define acceptance criteria and executed manual testing, ensuring alignment with functional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ability to track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thorough documentation of system architecture, ensuring transparency and knowledge transfer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significantly reducing vulnerability occurrences by implementing key measures.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JIRA,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