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robust experience in software development and system architecture. Proven expertise in building scalable applications and optimizing performance using a variety of technologies such as Java, Kubernetes, and Spring Boot. Skilled in leveraging continuous integration/continuous deployment (CI/CD) principles, container orchestration, and cloud services, enhancing organizational productivity and system reliability. Committed to employing industry best practices in software development to deliver high-quality solutions that meet customer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streamlined deployment process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scalability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debugging sessions, optimizing system responses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fine-tuning queries, leading to improved data retrieval speed for high volume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maintain software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such as S3 and EC2.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increasing code reliability and maintainability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adhering to best practices for style, performance,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training sessions on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contributing to sprint planning and retrospective meetings, enhancing team dynamics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numerous concurrent users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optimal user experiences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execution efficiency and reducing response time for API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integrity and performance of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for deployment and management of applications in a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and speeding up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coding standards and best practices by conducting peer code reviews and refactoring existing codebases for cleaner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alerting.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database queries and enhance user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migrating functionalities to modern frameworks,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among team members about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for better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code and processes using standard methodologies to ensure knowledge transfer and best practices adherence in the workplace.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methodology in day-to-day operations, leading to a completion rate of 95% for sprint deliverables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initiatives that increased team productivity by 20% through agile retrospectives and team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