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Focused and innovative Senior Software Engineer with over 11 years of extensive experience in full-stack software development, specializing in Java, Spring Boot, and Microservices architecture. Proficient in implementing solutions with cutting-edge technologies and frameworks, including Angular, AWS, and containerization tools like Docker and Kubernetes. Proven track record of delivering high-quality software solutions in fast-paced environments, with a strong emphasis on best practices in coding, testing, and deploying applications. Passionate about optimizing program functionality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microservices architecture for enhanced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ensuring seamless integration with web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such as EC2, S3, and Lambda for application deployment, storage solutions, and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behavior-driven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defects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scalable and maintainable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design user-centric applications,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technical mentorship to junior developers, championing best coding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daily stand-ups, sprint planning, and retrospective meetings to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existing codebase, refining application performance through code refactoring and employing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documentation of system designs, API endpoints, and architecture diagrams, ensuring clarity and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data providers into existing applications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implementing effective solutions for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QA and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 testing workflow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JWT, ensuring secure access to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effective logging and monitoring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observability and issue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collaborative setting with cross-functional teams, ensuring project deadlines were met through effective communication and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logic and database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interchange between the client and server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 issues, reducing response times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databases, optimizing queries and implementing data integrity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client stakeholders to gather requirements and turn conceptual ideas into actionable development plans, enhancing customer satisfaction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 initiatives and contributed to team efforts, demonstrating strong commitment to project timelines and deliverables. Successfully improved team efficiencies by implementing new development tools and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