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 scalable applications and leading cross-functional teams. Expert in Java, Spring, Microservices, and RESTful API design. Proficient in implementing CI/CD pipelines and conducting thorough unit testing with frameworks like JUnit and Mockito. Demonstrated ability to drive modernization of existing applications and boost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communication between services and integrating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higher code quality and decreased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codebases, which resulted in a significant reduction in response times and improved efficiency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 to streamline database interactions and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practices in coding and application security, reinforcing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logging and monitoring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metrics, which improved troubleshooting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engaging in sprint planning and retrospective meetings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test cases to minimize risks and increase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build and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to enhance code quality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expand application capabilities,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showcasing a proactive approach to project management and task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changes to existing legacy system functionality, enhancing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translating requirements into technical specifications and effective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valuable experience in data structure improvements, significantly increasing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bug fixes and performance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profiling tools, ensuring seamless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development team through the transition to Agile methodologies, resulting in improved project delivery timelines. Led a team of 5 developers on a critical project that met all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