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full-stack development, specializing in modern web technologies and cloud-based applications. Proven expertise in designing, implementing, and optimizing solutions using React, Node.js, AWS, Docker, and diverse database technologies. Strong experience in agile methodologies and DevOps practices, delivering high-quality code and enhancing team productivity through best practices and collaboration. Adept at working in fast-paced environments and delivering exceptional results with significant attention to detail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scalable,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increased system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flexible and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processes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and APIs, enhancing application functionality and ensuring seamless data 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robust codebase and decreased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adopt agile methodology, facilitating bi-weekly sprints, resulting in a 30% increase in productivity and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ensuring code quality and knowledge sharing among team members and promoting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retrieval, improving performance and user experience across multiple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optimizations using profiling tools, significantly enhancing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database design and management, optimizing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security measures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authorization, ensuring compliance with best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responsiveness and engaging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test plans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in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RESTful services that improved integration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 up to 50%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DevOps practices, integrating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processes,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project goals and timelines, enhancing overall team efficiency and product roadmaps.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application performance benchmarking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informed enhancement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efforts to improve system maintainability and performance optimization based on stakeholder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instances, ensuring high availability and scaling capabilities as per demand. Managed infrastructure as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response times by implementing web service optimizations for an enterprise-grade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Kubernetes, Travis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