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 years of comprehensive experience in designing, developing, and deploying cloud-native applications. Proficient in implementing microservices architecture with strong expertise in Java, Spring Boot, RESTful APIs, and AWS. A proven track record of delivering scalable solutions and optimizing application performance in dynamic environments. Highly skilled in automated testing frameworks and continuous integration pipelines, leading teams to ensure top-notch software quality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microservices architecture and scalable RESTful APIs to serve high traffic and ensure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management of applications in a serverless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 and deployments, enhancing development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resulting in a 20% reduction in project lead times through iterative development and continuous feedback loops.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for critical application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resulting in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 to improve application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monitoring and logging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incident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promoting best practices in code quality and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 to improve deployment consistency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by 25% and improving overall system reliability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security reviews and implementation of OAuth2.0 for secure API access, significantly enhancing application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responsive UIs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services, ensuring high availability and scalability across different modules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of monolithic applications to a cloud-native architecture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90% reduction in post-release defects and ensuring high standards in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REST API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clear documentation and ease of access for front-end clients and internal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initiatives by implementing Infrastructure as Code (IaC)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environment setups and reducing manual configurations.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data retrieval times significantly and enhancing data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agile ceremonies and fostered collaboration among team members, which contributed to the successful delivery of multiple features with high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while developing new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application reliability during transitions to more modern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secure payment processing features and performance tuning.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to provide high-quality bar for development work,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primary testing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project managers and stakeholders to gather requirements and implement solutions that meet customer needs and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across teams, ensuring a smooth workflow and consistency in code 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reducing deployment times by 40% through the use and configuration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and optimized orchestration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Kotlin, Go,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Micronaut, React, Angular, Express, Hibernate, JUnit,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Postman, Cypress, Selenium, GitLab CI/CD, IntelliJ IDEA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