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specializing in full-stack development, system architecture, and application optimization. Proficient in modern programming technologies including Java, React, and PostgreSQL. Proven track record in delivering scalable and efficient solutions leveraging cloud technologies such as AWS and Azure. Adept at applying Agile methodologies and DevOps practices to streamline development workflows and enhance productivity. Strong expertise in developing APIs and microservices architecture to foster seamless integrations and functionality across diverse platforms. Committed to continuous learning and improvement in software development processes to meet evolving project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user experiences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cloud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secure and fault-tolerant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efficient data retrieval and manipulation, integrating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messaging.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significantly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to uphold best coding practices and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implementing data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and responsiveness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documentation for new features and architectural changes,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scalability and high availability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projects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API integrations with third-party services,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projects to improve code quality and facilitate better maintainability in large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ensuring alignment with overall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standardize coding conventions and best practices within the engineering team, contributing to improved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to deliver high-quality software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between front-end and back-end services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microservices, improving deployment flexibility and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requirement analysis sessions, translating client needs into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sessions to optimize existing applications, achieving improved performance and compliance with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deliverables by coordinating with cross-functional teams, supporting integration efforts across platforms. Led successful project timelines, completing objectives 20%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