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experience in Agile Development. Proficient in developing complex, scalable applications using JavaScript, C#, NodeJS, and TypeScript. Demonstrated expertise in building microservice architectures and cloud-based infrastructures on AWS and Azure. Strong focus on delivering high quality code through unit testing and E2E practices and passionate about leveraging modern frameworks to enhance productivity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services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flexibility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services, significantly improving data communication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unit testing strategies and E2E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a greenfield product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framework-agnostic packages, enhancing code reusability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mentorship, fostering skill development among junior developers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refine application structure and optimize performance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integrated AI-assisted tooling into development processes to boost productivity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Server for data storage solutions, ensuring optimal querying capabilities.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ensuring rigorous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 APIs for seamless client-server interactions, focusing on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rollout of Agile methodologies, increasing team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end-user experience through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 web applications, including asynchronous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reduce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DevOps to establish containerization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high-performing SQL databases that supported complex queries and data management operations.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startup atmosphere at Slash, focusing on building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cloud functionalities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insights into serverless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initial versions of REST services and learned to optimize API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agility of the team by integrating version control systems and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support for Java-based applications, honing debugging and problem-solving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tools, leading to a 30% increase in development speed by streamlining processes.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C#, TypeScript,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NodeJS, Ruby on Rails, Express,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Azure Functions,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Microservices, Serverless Architecture,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