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extensive experience in designing, developing, and deploying high-performance applications. Proven expertise in modern software engineering practices, agile methodologies, and a diverse tech stack that includes Java, Python, C++, and front-end frameworks. Adept at enhancing application scalability, reliability, and maintainability while ensuring robust testing and quality assurance processes. Consistently driven by a commitment to technical excellence and delivering 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optimizing RESTful APIs and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translate them into functional prototypes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30% reduction in bug reports.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improving deployment efficiency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release cycles and enhancing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maintainability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components with RESTful services and optimized them for performance,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 models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 and efficiency for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system's observability and troubleshooting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knowledge sharing and continuous learning around best coding practices and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regular stand-ups and sprint planning, leading to successful project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microservices architecture, emphasizing maintainable code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 access across various client-side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modular front-end architectures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user interface and experience while adhering to design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sprint planning, streamlining development workflows and enhancing productivity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UI responsiveness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establishment of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reducing manual errors in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endpoints designed for scalability, supporting dynamic features in web applications,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software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accessibility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deployed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processing and secure user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optimizing SQL queries to enhance application performance for large datasets, resulting in improved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 and team discussions to enhance best practices in coding standards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requirements, translating business needs into technical specifications for efficient project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codebases, achieving electrical reductions in load times and server demand through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team output by implementing kanban board strategies and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C++, JavaScript, TypeScript, SQL, Go, Rust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React, Angular, Node.js, Express,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Flask, Django, jQuery, Bootstrap,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