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software development, system architecture, and project management. Proven track record in leveraging cutting-edge technologies to develop scalable and efficient applications. Proficient in a diverse range of programming languages and frameworks, with a strong focus on creating innovative solutions in collaborative environments. Committed to leading engineering teams and optimizing systems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backend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functional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a fully automated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infrastructure, managing deployment and database solutions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 and contributed to sprint planning and retrospectives, fostering a team-oriented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reducing response time by 25%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system architecture designs and solutions to stakeholders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transparency in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usage,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existing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providing enhanced interactivity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various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leading to streamlined deployment process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optimization, ensuring adherence to development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responsive layouts, improving application accessibility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project meetings to align team objectives and deliverables throughout the software development life cycle (SDLC).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tracking progress and issues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custom plugins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CMS functionalities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e-commerce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online sales and improve customer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backend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applications, ensuring system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workflows and database processes, resulting in improved system efficiency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smooth collaboration and management of codebase across multiple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weekly Agile sprints, contributing to sprint goals and ensuring project milestones were met by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Vue.js, Node.js,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Terraform,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