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Full-Stack Engineer with over 11 years of experience in building production applications. Proficient in React, TypeScript, Ruby on Rails, and Python with a focus on growth engineering and experimentation.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A/B testing framework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conversion rates.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growth engineering initiatives, collaborating with cross-functional teams to optimize the core user funnel.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new features,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retention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deployments and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delivery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and integrated advanced analytics tools, improving decision-making for product enhancements.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that improved quality standards, advocating for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scalable APIs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new product features while enhancing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 data-driven approach, mentoring team members in experimental design and KPIs.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innovative product ideas that aligned with strategic growth objectives, deploying in a timely manner.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performance through architecture reviews, focusing on load balancing and caching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development processes, aiding team onboarding and engagement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user-facing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customer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software design and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monitoring and optimization strategies for existing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development, ensuring high-quality code and adherence to industry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CI/CD pipelines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project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research to identify opportunities for improving acquisition and retention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 projects to align features with user needs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documentation and training materials, streamlining the onboarding process for new hires.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core application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needs and improving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existing applications, troubleshooting and resolving issues effectively within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transition projects involving gradual migration to cloud functionalities improving infrastructure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test new functionalities through user feedback channels.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scalability by optimizing database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deployment efficiency through automation improvements.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Ruby,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Ruby on Rails,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RSpec, Mocha,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Heroku, Azure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