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B2B SaaS. Proficient in React, TypeScript, Python, and Node.js with a strong focus on user-centered design and workflow automation 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complex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integrate user feedback into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elevating code quality and enforcing best practices in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in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practices to foster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robust technical specifications and PRDs to guide project implementation and maintain alignment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based on user research to enhance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healthcare operators to ensure our platform aligns with industry compliance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successful features on time, contributing significantly to a $50M Series B funding success.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B2B SaaS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improving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on project tasks and software design principles,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set priorities for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microservices and database design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JavaScript frameworks, enhancing maintainability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to ensure code quality and adherence to development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expand functionalities,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agile ceremonies, facilitating task prioritization and sprint planning.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independently within numerous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through regular updates and troubleshooting,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 concepts into functional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seamless data interaction across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suggestions to enhance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over two years of project delivery, contributing to service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FastAPI,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Redis,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