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designing and implementing scalable software solutions. Proficient in multiple programming languages and frameworks, including Java, Spring Boot, React, and Node.js. Adept at full-stack development and integrating APIs, with a deep understanding of cloud technologies and CI/CD pipelines.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React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Node.js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satisfaction through improved UIs.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 Boot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RESTful APIs, improving integration with front-end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Java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implementing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Jenkins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streamlined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 and reduced downtime through rigorous code reviews and debugging practices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SonarQube</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scope and objectives, utilizing agile methodologies and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JIRA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AWS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efficiently managing cloud resources and ensuring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JUnit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Mockito</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minimizing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database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MySQL</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MongoDB</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persistence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full stack development and code optimization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services that are consumed by various applications, significantly enhancing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to foster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multiple complex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Java</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enterprise-level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functionality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AngularJS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served backend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Spring Boot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SQL queries for database optimization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PostgreSQL</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version control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Git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project management and collaboration within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dependency injection and aspect-oriented programming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Spring Framework</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cleaner code and better modularity.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scrum meetings, contributing to sprint planning and refining best practices for code development and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code quality through peer reviews and implementing standard coding practices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ASP.NET, producing user-friendly and high-performance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front-end development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Bootstrap</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basic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CSS</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functionalities for responsive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backend development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Node.js</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capabilities through JavaScript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services for dynamic client-side applications, connecting databases to ensure data integrity and 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mock servers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Postman</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which improved error detection process during early stages of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new developers within the team on basic programming constructs and project-specific platforms, enhancing team productivity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