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implementing complex software solutions across diverse industries. Proficient in a wide range of programming languages and frameworks, with a strong focus on Java, Spring Boot, React, and Node.js. Proven track record in contributing to all phases of the software development lifecycle, including requirements gathering, design, testing, and deployment. Experienced in Agile methodologies and best practices in DevOps and cloud technologies, aiming to leverage technical skills to deliver high-quality software solutions that meet and exceed business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 facilitating sprint planning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development-to-production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foster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deploying and hosting scalable applications, improving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unit testing to facilitate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significantly reducing technical debt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codebases and architectures to support ongoing maintenance and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initial concept through delivery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that processed large volumes of data,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performance tuning, code optimization, and employing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designs, improving user accessibility and mobile-friendliness.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unit test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robust backend APIs to support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within applications, enhancing the user transaction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repositories and facilitate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providing input on critical development tasks and roadblocks.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optimized coding techniques, leading to a 15% reduction in bug reports.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