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Android development, specializing in building highly resilient applications and enterprise-level features for major clients in the hospitality sector. Proficient in Java, Kotlin, and a range of backend technologies, with a strong dedication to quality assurance and customer impact. A collaborative team player dedicated to mentoring others and ensuring the successful deployment of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focusing on enterprise-level support and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 services, ensuring platform stability and efficiency in multi-location restaurant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define and enhance user features, improving overall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projects aimed at enhancing system functionality, reliability, and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spearheading the integration and deployment of robust features such as location tracking and user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best practices in testing and development, fostering an environment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APIs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support a variety of frontend services,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the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integration/deployment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substantial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monitored automated tests to detect issues early and ensure a seamless rollout of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retrospectives to align team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high-quality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mobile applications that focused on performance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APIs, enhancing the application functionality and introducing new features based on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and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creation with agile methods,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 for seamless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for successful project delivery, consistently meeting deadlines while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and debugging, ensuring adherence to best practices and code quality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design of scalable backend systems, emphasizing modularity and reusability in service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sharing knowledge of effective use of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focusing on user-centric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increased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practices, showcasing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management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project environments, fostering team dynamics to ensure all project goals were met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in-house libraries and solutions that optimized various functionalities, enhancing the overall productivity of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numerous code reviews, ensuring development integrity across multiple projects, ultimately reducing bug rates by measured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numerous features in a high-pressure environment, achieving functionality for over 250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SQL,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SDK, Retrofit, RxJava,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Studio, Git, Gradle,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Firebase, PostgreSQL, SQLite, MongoDB, Room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WebSocket, SOAP, OpenAPI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