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extensive experience in full-stack development, specializing in building high-quality cloud-native applications and AI-powered solutions. Proficient in JavaScript, TypeScript, Node.js, and React, with a proven track record of delivering scalable APIs and collaborative design. Committed to enhancing developer experience and system performance while engaging in technical mentorship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cloud-native APIs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designed to serve over 10,000 concurrent users effectively,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utilization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into existing platforms,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mentored junior developers, fostering a culture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technical excellence through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best practice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and responsive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combined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architectural decision-making processes to improve service reliability and system performance across our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reducing the amount of data transferred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capabilities, allowing real estate professionals to find listings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setup, reducing deployment times and increasing deployment frequency by implementing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participating in sprint planning and retrospectives, ensuring that project goals were met on time and with high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analyzed system performance and developed strategies for optimizations based on user feedback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 effective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scalability and reduced downtime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interaction for real estate platforms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ETL processes to enrich databases managed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multi-tenant APIs that supported over 5,000 concurrent users while optimizing response times via load balancing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deliver comprehensive project requirements and UI/UX specifications on time and within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ensure application reliability and streamlined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messaging and event-driven architecture to enhance system interactivity and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tech stack enhancement discussions, leading efforts to integrate new technologies and frameworks that align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variety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consistent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codebase with over 90%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technology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RESTful APIs to enhance application functionalities helping increase client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regarding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improving team's overall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team members on using modern frameworks and technologies, improving overall project delivery timelines and staff skill levels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Tailwind, Apollo, SingleSPA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DynamoDB,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Lambda, Kafka, SQS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Jest, Mocha,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