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extensive experience in developing and optimizing full-stack applications using React, TypeScript, and modern backend technologies. Adept at building responsive, user-friendly software, with a proven track record of delivering high-quality features across the application stack. Passionate about software transparency and innovation, with strong mentoring abilities and a collaborative approach to problem-solving in fast-paced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full-stack applications with a primary focus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server-side components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efficient data retrieval and storage for core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architecture design for new features, ensuring scalability and maintainability through best practices and solid coding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 to enhance data interaction and reduce response times, leading to improved performance metrics across the platform.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and conducted code reviews to uphold engineering standards, resulting in a 25% reduction in code-related issues.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and design teams to translate user requirements into technical specifications, prioritizing user-friendly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streamlining the development workflow and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testing of frontend and backend systems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Supertest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top-notch quality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accessibility and performance optimization strategies, focusing on improving the overall user experience across different devices.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 and 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task management and tracking, ensuring a transparent project workflow.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Continuously researched and implemented new technologies,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server-side rendering, enabling faster initial page loads.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innovative frontend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driving a more interactive user interface.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design and product teams to iterate on user flows and improve overall UI/UX within complex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RESTful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documented API specifications for easier integration with frontend components.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Devised and executed testing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fostering a culture of quality and prevent bugs in production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visualization tools in the dashboard feature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greatly enhancing user insights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peer reviews and provided constructive feedback to elevate code quality and engineering practices across the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Deployed applications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streamlined environment setups, reducing deployment times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legacy codebases through refactoring sessions focused on improving maintainability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single-page applications (SPAs)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responsive and adaptive design principles.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the implementation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server-to-client communications, improving data handling and state management across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workshops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version control best practices, enhancing the team's development workflow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efficient data management solutions, ensuring optimal performance in data retrieval.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contributed to sprint planning and retrospectives, enhancing team dynamics and project outcomes.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migrated legacy applications to modern stacks, achieving a more stable and scalable architecture, resulting in improved performance metrics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TypeScript, HTML5, CSS3, SASS, Next.js, Remix, Bootstrap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Node.js, Express.js, APIs, PostgreSQL, MongoDB, GraphQL, RESTful Services, Socket.IO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JIRA, Docker, Kubernetes, CI/CD, Webpack, Babel, NPM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Chai, Cypress, Enzyme, Postman, Supertest, Sinon.js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Heroku, Terraform, NGINX, Serverless, Prometheus, Grafana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