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Full Stack Software Engineer with 11+ years of experience in building scalable systems. Proficient in Node.js, React, GraphQL, and cloud technologies like AWS. Adept at enhancing security and maintaining high-quality code in production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high-impact features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scalable solutions for Crisis Care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API development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efficiency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security practices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user authentication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impactful software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observability and monitoring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setting code quality standards and guiding architectural discussions.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enhancement of deployment automation and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application performance through proactive profiling and optimization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Partook in on-call rotation, resolving production issues promptly to ensure platform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enforcing best practices, and fostering a culture of continuous improvement.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REST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Symfony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multiple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enhancing team capacity and code quality through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and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increasing application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 and product teams to create user-centric features and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database systems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CI/CD initiatives, automating deployment processes and improving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discussions, influencing technology choices for future projects.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needs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stack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and optimizing SQL queries for relational databases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the QA team to resolve bugs and improve application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code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deployment processes, ensuring code was production-ready.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Node.js, Golang, SQL,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Symfony, React, Redux, GraphQL, Express.js,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CI/CD, DevOps,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Redis, MongoDB, SQLite, Cassandra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Jasmine, Selenium,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Datadog, Grafana, Git, Jira, Slack, Visual Studio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