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designing, developing, and maintaining scalable web applications. Proven expertise in both front-end and back-end technologies, ensuring seamless integration for optimal user experience. Adept at leveraging Node.js, MongoDB, React, and various web frameworks to deliver high-quality solutions that meet customer needs. Passionate about adopting innovative technologies and methodologies to enhance product functionality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designs to enhance usability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services, ensuring smooth data exchange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improve application features, leading to significant enhancements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thereby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pipelines for application deployment,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and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decreased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pages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application stability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ensure all development adhered to best practices and met high-quality standards, leading to improved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microservices architecture, enhancing modularity and deployment flexibility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interaction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broadening application capabilities and enhancing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collaboration amongst team members, maintaining code integrity and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enhancing code quality through collective peer insights and shared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responsiveness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front-end development, increasing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fostering efficient data retrieval and storage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a low defect rate during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iteratively enhance user interface features and layouts, contributing to a solid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team collaboration and maintain clarity in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projects ahead of schedule while ensuring high-quality standards, achieving a 20% improvement in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Java, Python, Express, NestJS, MongoDB, MySQL, Apache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HTML, CSS, JavaScript, Remix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Nginx,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Trello,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