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results-driven Senior Software Engineer with over 11 years of experience specializing in cloud platform development, microservices architecture, and scalable applications. Proficient in Python, Java, and Go, with extensive expertise integrating CI/CD pipelines and DevOps practices. Proven track record of delivering robust cloud solutions leveraging Kubernetes, Docker, and AWS services. Adept at collaborating with cross-functional teams to optimize performance and implement innovative software solutions that meet business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design and development of a scalable cloud-native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25%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migrate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transition and enhanced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 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modularity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infrastructure costs by 20% through smart resource scaling strategies and accurate budgeting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Cost Explorer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optimization and code refactoring on a multi-tenant cloud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40% increase in throughput.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automated testing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to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and monitoring tools (e.g.,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insights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technical leadership in sprint meetings, driving improvements in development workflows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security best practices in cloud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IAM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VPC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configurations.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endpoint response time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cross-environment setups that reduced runtime discrepancies.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cloud security enhancement initiatives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security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CloudTrail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performance tuning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eliminating bottlenecks in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ensuring effective sprint planning and backlog prioritization to align development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Custom-developed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Nagios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system alerts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seamless integration of user interfaces with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 orchestration technologies to strengthen team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 pipelines implementing ETL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Authored technical documentation and user guides for software systems enhancing user experience and adoption rates.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Simultaneously managed multiple projects under tight deadlines, delivering consistent results in fast-paced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serverless apps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integrated them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operational overhead while improving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high-quality standards and adherence to industry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software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seamless collaboration among development teams, resulting in a 30% increase in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Go,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IBM Cloud,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Flask, Django,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