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software development, specializing in performance testing and the implementation of cutting-edge software solutions. Proficient in a wide range of technologies including Java, JUnit, Selenium, and JMeter, with a proven track record of enhancing application performance through rigorous testing strategies. Strong believer in Agile methodologies and Continuous Integration/Continuous Deployment (CI/CD) principles, adept at collaborating with cross-functional teams to achieve technical excellence and deliver high-quality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performance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and enhance application response times and stability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of microservices, resulting in improved software reliability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identify and address performance bottlenecks,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thorough load testing and identifying key issues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performance test cases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key user journeys were performance-optimized, leading to a 30% faster user experience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performance testing, contributing to increased team proficiency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test-driven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into CI/CD pipelines, enabling real-time insights into application performance metrics during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stakeholders to translate business requirements into measurable performance outcomes, ensuring alignment of testing efforts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testing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better abstraction for performance metrics, increasing team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align on sprint goals and deliverables, maintaining consistent communication with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documented detailed testing results and performance reports to guide future development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handled high transactional loads with minimal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an extensive set of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web application quality and performance under various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tested APIs rigorously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reliability and performance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 collaborative development environment, ensuring consistent integration of project code across multiple branches.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tune-ups to identify hotspots and optimize the performance of legacy applications, leveraging expertise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developed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data access speed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significantly enhancing build times and reducing integration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continuous learning of new testing frameworks and performance tools to stay current with industry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integration into existing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service architecture, improving scalability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adjusted systems for enhanced responsiveness and resource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to test performance and reliability of new technologies and frameworks before wider application use, facilitating informed adoption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comprehensive bug tracking and reporting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timely resolutions and continuous improvements in application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performance testing techniques and provided guidance on using automated testing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library of reusable performance testing scripts for use across multiple teams and projects, leading to better resource allocation and project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Apache JMeter, TestNG,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