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full-stack development. Proven expertise in designing, developing, and maintaining robust applications using technologies such as Java, Spring Boot, React, and AWS. Experienced in both front-end and back-end development with a focus on high-quality code, automated testing, and Agile methodologies. Demonstrated ability to streamline processes and improve user experience through innovative solutions and collaboration. Skilled in optimizing application performance and integrating third-party APIs to enhance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UX teams to deliver a user-friendly interface improving engagement and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ensuring high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communication between front-end and back-end,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functionality and improve data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improving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development, standardizing the code review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microservices architecture, enhancing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for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client-side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to ensure application quality,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CI/CD pipeline implementation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deployment efficiencies and reducing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 and production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performance optimization, contributing to a 30% reduction in API response times through efficient coding.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Tackled performance issues with SQL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techniques, resulting in significant speed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Agile development processes to ensure high-quality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and REST API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that meet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creating unit tests and participating in code reviews, enhancing overall code quality and team knowledge-sharing.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code to modern frameworks, reducing technical debt and increasing maintainability, resulting in a more efficient codebase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workflows and retrospectives to continuously improve development processes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