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experience in designing, developing, and deploying scalable web applications. Proficient in diverse tech stacks, with expertise in React, Node.js, and various cloud platforms. Proven ability to lead cross-functional teams in an agile environment, with a strong focus on delivering high-quality code and testing solutions that enhance user experiences. Seeking to leverage extensive skills in full-stack development to contribute to innovative projects at Donnelly Financial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rendering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user engagement by streamlining application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deployment, enhancing application flexibility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for diverse client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coordinating between cross-functional teams to improve product development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deployment workflows, leading to a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deliver responsive and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repositories and branching strategies effectively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documentation and coding standards, mentoring junior developers on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of existing applications, resulting in a noticeable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needs and improving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leveraging TypeScript for better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features and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migration efforts to modern technologies, achieving a 30% reduction in legacy system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feedback, translating business needs into technical specifications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secure transaction processes for e-commerce functionalities, enhancing client revenue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following Agile methodologies, contributing to sprint planning and feedback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methodologies to ensure features function correctly during development phases, improving long-term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helping the team achieve project milestones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Spring Boot, Django,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GitHub,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