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backend development using Python and best practices in designing robust software applications. Proven ability in utilizing Django, FastAPI, RESTful services, and API integrations while ensuring high levels of security and scalability. Experienced in cloud technologies, particularly Google Cloud Platform (GCP), and adept in Agile methodologies. Strong focus on collaboration and team dynamics, committed to continuous learning and innovative solutions that enhance overall user experience and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communication between services and external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of high-performance APIs, enabling rapid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sprints, facilitating cross-functional collaboration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speeds and reliability for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microservices and event-driven architecture promoting modular application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software testing and code reviews, ensuring adherence to best practices and coding standards, improving code readability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maintain and optimize application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automation processes using third-party APIs, enhancing workflow efficiency and enabling innovation in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applications with a focus on data protection protocols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processing complex datasets for internal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actively participating in sprint planning, retrospectives, and daily stand-ups to drive projects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unit tests and code reviews to ensure high-quality code and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coverage.py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efficiently manage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APIs and data sources, enhancing product functionality with real-time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speed and performance through database indexing and API response improvements, contributing to user satisfaction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training sessions and workshops on modern web development technologies to stay updated with industry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clear and concise technical documentation, aiding in onboarding and laying groundwork for future feature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crucial backend functionalities and data processing workstreams.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interface experiences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and paired programming sessions, promoting knowledge sharing and coding standards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coding efforts, improving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project kick-off meetings to gather requirements and expectations, solidifying project scopes before development began.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migration of legacy systems to cloud-based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operations efficiency.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a 30% increase in application efficiency through various optimizations.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AngularJS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