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extensive experience in building high-quality, scalable applications utilizing modern technologies. Adept at designing, developing, and integrating APIs for various applications, with a strong command of backend technologies, testing frameworks, and cloud services. Proven track record of collaborating with cross-functional teams to leverage full-stack development capabilities effectively. Passionate about developing efficient and robust solutions in a remote work setting.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Spring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data retrieval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sources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high-traffic applications, achieving robust data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JUnit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reducing bugs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ensuring seamless integration and deployment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frontend teams,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UI responsiveness and user engagement by implementing websocket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Java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Spring Boot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handle concurrent API requests efficiently, resulting in improved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Jenkins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frameworks, streamlining the deployment process and minimizing manual interventions.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*MySQL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bolstering database query performance by analyzing execution plans.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refactor legacy codebases into modular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Go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easier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Ruby on Rails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AngularJS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authentication and secure API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Reported and addressed performance bottlenecks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Redis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frequently accessed data, improving retrieval times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and integrated services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improving system reliability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asynchronous job processing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RabbitMQ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handle background processing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Adapted application monitoring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Prometheus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Grafana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real-time performance metrics for improvement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resource consumption by 25% through optimizing cloud service configurations and setting appropriate scaling thresholds.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Express,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Mochajs,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