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Developer with over 11 years of experience in developing robust full-stack applications using industry-standard technologies. Proficient in various programming languages and frameworks including Java, Spring Boot, React, and Node.js. Demonstrated expertise in cloud technologies, microservices architecture, and Agile methodologies. Adept at leading development teams, ensuring code quality, and implementing automation and testing processes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backend processes to handle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facilitate modular development,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enhancing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and reducing page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an Agile environment, fostering collaboration and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reduction in production issues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resulting in improved performance and decreased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client-server interactions, ensuring smooth data flow between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efforts and accelerating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elevating the team's technical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frameworks, achieving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discussions focused on integrating microservices, leading to enhanced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microservices following best practices, increase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coverage and reliability in the production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integrate modern design principles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elevating customer satisfaction by improving interface intuitiveness.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ensuring uniform deployment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continuous deployment (CI/CD) practices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release management and rapid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to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major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actively participating in sprints and stand-ups to drive product vision to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and regression testing, which enhanced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and code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APIs and application components, which improved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milestones ahead of deadlines by effectively managing and prioritizing tasks, resulting in a 20% increase in team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