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Developer with over 11 years of experience in designing, developing, and deploying scalable software applications. Proficient in a wide range of programming languages and frameworks, including Python, Java, and JavaScript, with extensive experience in React, Django, and Node.js. Strong background in cloud technologies such as AWS and Azure, with a solid understanding of Agile methodologies. Proven ability to collaborate with cross-functional teams, optimize existing systems, and contribute to open-source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high-quality software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new features, improving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maintaining and optimizing code and contributions to ensure efficient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facilitated discussions on best practices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debugged applications, optimizing existing code for improved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protocols using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application functionality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CI/CD principles to streamline deployment processes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practices adopting Scrum methodologies to ensure timely project delivery and adaptability to changing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Studied and integrated emerging technologies to maintain competitive edge and improve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showcasing commitment to community-driven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an environment of learning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delivering resilient and maintainable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crafting client-server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 strong front-end and back-end synergy.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Agile/Scrum ceremonies, assisting in sprint planning and retrospectives to enhance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query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functionality within applications, ensuring smooth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applications met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orchestration of applications across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improve CI/CD practices and deployment strategies, reducing downtime and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feature-rich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Backbone.js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projects focused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accessibility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responsive design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repositories and contributions effectively within team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architectures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Involved in continuous improvement processes, ensuring user needs were met adequately, eventually leading to a 25%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Django,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Netlify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Microservices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OpenAPI, gRPC, WebSocket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