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Developer with over 11 years of experience in designing, implementing, and managing software solutions across various industries. Proficient in multiple programming languages and frameworks, including Java, React, and Spring Boot, with a strong emphasis on developing scalable web applications and RESTful APIs. Adept at applying agile methodologies to enhance team collaboration and productivity. Proven track record in leading engineering teams and driving projects from concept to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RESTful APIs to streamline data communication between server and client applications, enhancing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processes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including S3, EC2, and Lambda for cloud-based solutions, resulting in reduced server costs and increased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 high-quality code through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fewer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deliver software solutions in an agile environment, enhancing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microservices architecture that facilitated independent deployment cycles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code reviews and mentoring to junior developers, fostering a culture of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 ensuring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the full software development lifecycle from requirement analysis to deployment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availability across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frameworks resulting in increased application speed and lower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visually appealing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tuning, significantly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enhance application usability, leading to a measurable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services to meet company standards and security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high-performance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quality solutions in tight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multi-tier architecture design that enhanced system capabilities and improved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services to enhance application functionality using APIs, resulting in richer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optimize data retrieval times,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performance evaluations and security audits to ensure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systems and processes to facilitate knowledge transfer. Successfully reduced onboarding time for new team members by 25%-30%.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TestNG,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