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Developer with over 11 years of experience in full-stack software development, specializing in building scalable web applications using Java, Spring Boot, React, and AWS. Proven expertise in utilizing modern frameworks and tools to enhance system performance, improve test coverage, and implement robust solutions in Agile environments. Committed to continuous integration and delivery with a strong focus on quality assurance practices, utilizing JUnit and Selenium. Detail-oriented problem-solver with hands-on experience in mentoring junior developers and leading technical projects.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adhering to best practices in clean architecture for enhanced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implementation of 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-based front-end application, resulting in a 30% improvement in user satisfaction scores due to better performance and UI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software requirements, resulting in streamlined development processes and improved project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SQL queries, resulting in a reduction of load times by 20% across the application.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web services that integrate with third-party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the application's overall data handling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unit testing and integration testing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test coverage of over 85%.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and reducing downtime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fostering a culture of coding best practices and efficient problem-solving techniques.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performance monitoring tools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application reliability and quick fault detection and resolution.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migration of on-premise applications to the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resulting in a scalable and cost-effective solution for business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and documentation, ensuring seamless integration and operation of new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robust backend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scalability and performance during peak operations.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components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engagement through dynamic content updates.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comprehensive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software reliability and achieving 90% reusability of tests.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relational databases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within the application architecture to ensure data integrity and optimized access.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Agile sprints, actively participating in code reviews, leading to reduced code defects and improved delivery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and maintained a highly efficient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version control system, ensuring team collaboration and streamlined codebase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troubleshooting and debugging,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logging tools to identify and resolve issues seamlessly.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interactive web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a 25% increase in download rates of software.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and maintained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applications interfacing with both SQL and NoSQL databases, improving data flexibility and access speed.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UI/UX teams to optimize user interfaces, resulting in enhanced performance on mobile and desktop devices.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containerization of development environments, enabling quicker setup and reproducibility of production-like settings.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peer programming and code reviews, improving code quality and development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key role in migrating legacy systems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maintainability and scalability of applications by 35%. Delivered projects ahead of deadlines, bringing in a significant increase in project throughput.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Spring Boot, React, Angular, Node.js,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Git, Jenkins, Maven,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Selenium, JUnit, Mockito, SonarQube, Jenkins Pipeline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