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Site Reliability Engineer with over 11 years of experience specializing in automation, system reliability, and infrastructure management. Demonstrated proficiency in developing and maintaining critical production systems while implementing best practices for observability, performance, and scalability. Strong expertise in cloud computing, CI/CD practices, and infrastructure as code tools, coupled with a commitment to optimizing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scalable application deployment and management, resulting in improved system reliability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complex multi-cloud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downtime and enhancing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processes by automating build and test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monitoring and alerting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times by providing real-time insights into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validation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deployments to ensure high availability and fault tolerance across distributed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create infrastructure as code (IaC)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simplifying environment setup for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SRE tools and best practices, fostering a culture of reliability and automation within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disaster recovery plans and continuity strategies through regular stress testing and updates to system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the integrity of database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optimizing performance through indexing and query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strong stakeholder relationships through effective communication of system performance metrics and ongoing reliability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operations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for reliability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integrity and optimizing resource utilization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Load Balancing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infrastructure provisioning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deployment times and reducing manual effort in environment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monitoring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Nagios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detect anomalies and prevent service disruptions before they impact end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engineers to build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microservices-based architectures, ensuring consistency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routine performance tests and maintenance routines to ensure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were functioning optimally and securely.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incident management process by integrating alerts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on-call rotations, ensuring swift resolution of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led training programs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team competency in automation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Secured critical applications through the establishment of comprehensive access controls and regular audits.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high uptime percentage for services by implementing proactive monitoring and alert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Zabbix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deployment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 by reducing manual intervention.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agile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faster release cycles and ensuring quality assurance in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legacy code by refactoring existing applications to leverage service-oriented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documentation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share knowledge and enhance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performance and reliability of build systems by optimizing configurations and using caching mechanisms, resulting in a 30% reduction in build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Go, Bash,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Configuration Management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Ansible, Prometheus, Grafana, Nagios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CircleCI, Travis CI, Artifactory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