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robust experience in designing and developing high-performance web applications using React and Redux. Expertise in collaborative project development utilizing agile methodologies, delivering high-quality code, and implementing innovative software solutions. Proven ability to optimize applications for maximum speed and scalability while ensuring an excellent user experience through the integration of cutting-edge UI frameworks and libraries. Strong background in JavaScript, TypeScript, RESTful services, and testing frameworks, including Jest and Enzyme, with hands-on experience in enhancing system functionalities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Redux-Saga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flow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to maintain dynamic functionality across various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Lifecycle Methods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coverage rate and ensuring reliability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 time and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proper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lazy loading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attending daily stand-ups and participating in sprint planning and retrospectives,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programming sessions and mentored junior developers in best practices related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eco-system and advanced Javascript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strategies, accelerating release cycles and improving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component library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UI elements across multiple projects, enhancing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workflows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while ensuring code quality and performance optimization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user-centric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effective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consumption, crafting seamless integration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progressive web app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offline capabilities and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Workers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superior application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version control practices within collaborative development environments,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high-volume data handling, aligning data management strategies with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processing, facilitating efficient application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single-page applications (SPAs)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state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 and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and best practices for web accessibility while developing applications with a mobile-first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the implementation of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layouts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reusable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styling process while adhering to theming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debugged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resolving shift-related issues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product enhancement features that improved runtime efficiency by over 30% through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Performance Optimization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SVN,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MongoDB,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