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specializing in developing scalable web applications using React, Node.js, and Redux. Proficient in optimizing the performance of web applications and implementing user-centric solutions. Adept at working in an agile environment and capable of leading teams in high-stakes situations.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frontends, enhancing application performance and user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substantial increase in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seamless communication between the front-end and back-end, facilitating efficient data retrieval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to enhance application speed by 30%, leading to notable improvements in user satisfaction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allowing for consistent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new features using agile methodologies, ensuring timely product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transitioning a legacy application to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visualizations, enriching the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client meetings to discuss project requirements, demonstrating excellent communication and project management skills.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utilizing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stack (MongoDB, Express.js, React, Node.js), achieving high performance and responsiveness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40% reduction in bugs post-release.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design discussions to improve system scalability, security, and performance while managing a team of developers during sprints.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bring wireframes to life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pixel-perfect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 repositories and facilitate collaboration among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to assure software quality and performance across various devices and browsers.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 into reusable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streamlining development processes and reducing code duplication.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APIs with frontend solutions using AJAX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Fetch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dynamic content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user-centered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delivering intuitive user experiences and robust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adjustments, enhancing usability on mobile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continuous integration/continuous deployment (CI/CD) processes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deployment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within a dynamic team environment on an agile software development project, ensuring timely completion of project milestones.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and tools to enhance application features, improving overall functionality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increased web application traffic by 50% through implementing enhanced SEO practices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Node.js, Express.js,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Firebase,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npm, Webpack, Babel,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Enzyme, Cypress,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