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Python Developer with over 11 years of expertise in building scalable applications. Proficient in Python, JavaScript, and AWS, with a strong focus on backend development and cloud infrastructure. Adept at leveraging technologies such as Django, Flask, React, and Node.js to create high-performance solutions. Proven ability to collaborate in agile teams and consistently deliver quality software through effective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front-end and back-end systems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state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Lambda, EC2, and S3 for serverless application deployment and storage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more efficient application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speed, significantly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provided mentorship to junior developers, enhancing team collaboration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better collaboration and change management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facilitating enriched functionality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codebases and developed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transparency and usability.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functionality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 closely with frontend teams to implement user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architectures facilitating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load tests to ensure system robustness and reliability under various conditions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visibility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cloud-based solutions, optimizing resource management and cost.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development workflow by integrating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rapid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the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for code organization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contributing to architectural decisions and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branch strategies and handling merges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comprehensive test coverage within projects, boosting reliability and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code profiling and analysis, identifying bottlenecks and implementing strategic fixes.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SQL, HTML/CSS, Bash, Markdown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Express, jQuery, Bootstrap, Celery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Git, CI/CD,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Selenium, Jest, Mockito, Postman, Swagger, JIRA,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