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Python Developer with over 11 years of experience specializing in designing, developing, and deploying scalable applications. Proven expertise in leveraging Django, Flask, and REST APIs to create high-performance software solutions. I am adept at collaborating with cross-functional teams to deliver robust applications while ensuring high code quality and performance optimization. Skilled in utilizing data-driven approaches for troubleshooting and enhancing application functionalities.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enable seamless integrations with third-party systems, enhancing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easier deployments and environment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processes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task management, increasing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Python-based backends, ensuring cohesive functionality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visualization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from analytical data processed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of developed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 sessions, providing constructive feedback and enhancing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to maintain codebases and manage collaboration across development teams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allowed for scalability and independent deployment of different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with a focus on performance and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that were able to handle multiple user requests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different application needs, ensuring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and optimized data retrieval methods, significantly speeding up the application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communicate between front-end and back-end architectures, effectively separating concerns and enhancing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data scientists to implement machine learning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ensuring application security through the implementation of industry-standard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token generation.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implementing DevOps practices including automation of provisioning servers and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code quality management through the usage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throughout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dynamic websites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matched client needs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with backend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user interactivity on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execute deployment plans effectively, ensuring all products met quality standards for go-live 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multiple version branches without conflict and ensured code stability across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regression testing of web applications, notably reducing the QA timeline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application reliability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Pandas, NumPy, Scikit-learn,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