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data-driven applications and analytics solutions using Python, Django, and Spark. Proven track record of leveraging SQL, AWS, and Docker technologies to optimize data processing workflows. Strong experience in data analytics, testing methodologies, and agile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data analytics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datasets, resulting in a 30% increase in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analytics services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 to optimize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collaboration and continuous improvement in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visualization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facilitating a positive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usage statistics.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to enhance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ensuring high availability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data sources,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front-end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and server-side development, respectively.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robust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maintained technical documentation to align with best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processing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 scripts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workflow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on AWS, enhancing application reliability through effective load balancing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proficiency in server-side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secure REST APIs while ensuring compliance with industry standards,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to agile methodologies, improving team collaboration and sprint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and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GitHub repositories for streamlined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supervised interns on fundamental programming concepts, helping to build foundational skills for future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focused on creating a data migration tool, successfully migrating over 50,000 records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AWS Redshift, SQLAlchemy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