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backend development using Java, Spring Boot, Python, and Docker. Proven track record in designing scalable systems for real-time trading and analytics, integrating with broker APIs, and collaborating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trading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optimizing performance in high-frequency trading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broker APIs for automatic trading, enhancing transaction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architectural design discussions to improve system resilience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ML engineers to deploy AI investment agents for real-time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microservice design best practices and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profiling for Java applications, leading to a 30% increase in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facilitated Sprint planning towards architectural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Expression of strong passion for financial markets and algorithmic trading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financial trading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in integrating trading APIs for market data retrieval and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backend development and best practices in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front-end team to ensure seamless data flow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platform features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system design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trading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core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backend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external APIs for market data sourcing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optimizing existing code to enhance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of core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assigned features on time, contributing to the overall project success with measurable results.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Groovy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Flask,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Kafka,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Spark, GitHub, Prometheus, Grafana,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