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technology-focused professional with over 11 years of experience in software development and systems engineering, specializing in network architecture, cloud computing, microservices, and robust API design. Proven track record of leveraging advanced frameworks and tools to enhance product functionality, streamline processes, and lead cross-functional teams to achieve project success. Highly skilled in coding practices and testing methodologies, with a commitment to maintaining high standards in development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deployments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automated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repositories,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assessments and refactoring tasks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optimization of API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checks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Agile teams to engage in full SDLC,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smooth handoffs between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speeds and efficiency in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maintaining a high level of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Exhibited knowledge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enhancing security and maintenance of internal and external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enhancing community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 relations with junior developers, improving team skill set and cohesion through code reviews and collaborative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delivery and team dynamics while meeting end-user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infrastructure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reducing manual configuration errors and increasing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innovations in database technology adoption,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to improve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ensuring security and compliance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and release cycles, and ensuring frequent, reliable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improvements in UI/UX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higher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enhancing overall team productivity and project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interfaces and MVC architecture to enhance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technologies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HTML5, crafting dynamic user experiences with optimal load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lifecycles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multi-disciplinary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directly to gather requirements and refine software specifications ensuring alignment to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robust testing environments, developing automated tests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strong software development lifecycle within a team of 15, delivering high-quality applications consistently on time, achieving a 90% project completion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AngularJS,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CloudFormation,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