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11 years of experience specializing in TensorFlow, PyTorch, and Scikit-learn. Proven expertise in model deployment, optimization, and data engineering, driving impactful solutions within automated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end-to-end ML models, optimizing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improving code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model deployment and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ML business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preprocessing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quality and speed of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systems for model performance using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model training speed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leveraging cloud resources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data analysis of deployed models to continuously enhance feature sets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validation checks and automated testing procedures for model outputs and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Controlled versioning and documentation processes for ML experiments, ensuring reproducibility and clarity.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robust machine learning models for customer segmentation and recommendations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model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key insights for model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deployment workflows for ML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data-driven projects and deliver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algorithms for performance and scaling, boosting the efficiency of existing machine learning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data pipeline automation, reducing latency and improving data ingestion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data engineers to ensure data integrity and quality across various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engineering and preprocessing pipelines for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machine learning models for classification and regression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monitor health and compliance with technical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for model evaluation and testing, increasing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accuracy in predictive analytics models for marketing initiatives, impacting decision-making.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C++, MATLAB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Apache Spark,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Predictive Modeling, Deep Learning, Natural Language Processing, Data Mining, Feature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