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Machine Learning Engineer with 11+ years in developing scalable AI solutions. Proficient in Python, TensorFlow, PyTorch, and AWS for deployment, data processing, and model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ML algorithms for production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model optimization and A/B testing for improved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ML models into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machine learning and data science.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ML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for ML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measures ensuring high availability of ML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trend analysis and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solution designs to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of predictive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effective practices in machine learning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results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to protect sensitive data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full ML lifecycle, from data collection to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with SQL databases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data engineers and software developers for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accuracy by tweaking parameters and utilizing additional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migration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data collection processes maintaining high-quality datasets for ML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models in production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EC2 instances.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for optimizing database queries leading to a 30% performance boost.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Selenium, Postman,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Spark, Tableau, Power BI, MLflow, TensorBoard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