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Machine Learning Engineer with 11+ years in data analysis, model development, and deployment. Proficient in Python, TensorFlow, Apache Spark, AWS, Docker, and Kubernetes for robust machine learning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accuracy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cross-functional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model training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conduct A/B tests to validate model performance,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enhancing deployment efficiency by 40%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identify business challenges that can be solved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ensure quality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monitoring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deployed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infrastructure provisioning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workloads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feature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design and architecture discussions across teams for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four junior software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code reliability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develop strategies for data cleaning and preprocessing.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user-facing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cross-discipline workshops to refine business requirements for machine learning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transformations.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improving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monolithic architectures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automated data ingestion and preprocessing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model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processing errors by 20% through rigorous testing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Apache Spark,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Apache Kafka,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