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Machine Learning Engineer with 11+ years of experience. Expertise in Python, TensorFlow, scikit-learn, and Apache Spark for building and deploying robust ML models. Possess strong skills in data preprocessing and predictive analytics to drive business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 the architecture and deployment of ML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client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optimize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data scientists on best practices for model development and evaluation.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for machine learning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advanced data analysis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integration of predictive analytics into existing applications, enhancing user experience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and enforce coding standards and practices to improve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 A/B testing and data validation to ensure model performance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data preprocessing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stakeholders to gather requirements and deliver tailored machine learning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regular design reviews and promote knowledge sharing within the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machine learning solutions to analyze large datasets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deployed predictive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various business domains.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machine learning concepts and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model training processes resulting in a 30% reduction in deployment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engineers to refine ETL processes for data accuracy and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business intelligence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data-driven decision 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within an agile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exploratory data analysis (EDA)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glean insights.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predictive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development with efficient data structures and algorithms.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for machine learning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data models and algorithms to improve efficiency and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to enhance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data collection processes to streamline workflows and improve accuracy.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Scala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lang w:val="en-US"/>
        </w:rPr>
        <w:t xml:space="preserve">: TensorFlow, scikit-learn, Keras,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lang w:val="en-US"/>
        </w:rPr>
        <w:t xml:space="preserve">: Apache Spark, Hadoop,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Jupyter,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