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Machine Learning Engineer with over 11 years of experience in implementing innovative algorithms and data pipelines. Proficient in Python, TensorFlow, Scikit-Learn, and AWS. Specialized in predictive modeling, feature engineering, and deploying scalable machine learning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machine learning solutions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cross-functional collaboration to develop predictive models and automated analyses.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pipeline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efficiency by integrating real-time data feeds.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complex data sets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model accuracy through advanced feature engineering techniques and extensive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and best practices for model deployment and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model validation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scalability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architecture discussions and design reviews to refine machine learning integrations across platforms, enhancing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governance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data privacy regulations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collaborating on project documentation and utilizing code review processes to uphold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visualization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decision-making processes based on model outcomes and analytics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 and team efficiency in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of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performance monitoring, enabling proactive troubleshooting.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across various data-driven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product features based on analytics insights,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best practices and project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transformation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and analyzing real-time data streaming.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discussions, enhancing system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automated testing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on emerging AI technologies, providing recommendations for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advanced techniques into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machine learning projects, ensuring compliance and knowledge sharing across the engineering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API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extraction and processing workflows,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integration and data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systems migrations and infrastructure updates, gaining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enabling seamless integration with machine learning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throughout development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functionality, boosting application performance by utilizing profiling tools, leading to a 30% increase in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PyTorch, Keras,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Elasticsearch,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unittest, Jest, Selenium, Jupyter Notebooks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Jenkins, Airflow, Tableau, Power BI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