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11+ years of experience in developing robust solutions. Proficient in Python, TensorFlow, scikit-learn, AWS, and Docker. Skilled in implementing ML algorithms and optimizing performance for predictive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prediction.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deploying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model accuracy by 30% through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hyperparameter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drive AI initiatives and perform design reviews to strengthen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solutions with big data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tools, implementing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health checks and created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ML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code reviews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processing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quick data ingestion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model serving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integration with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engineers to design and optimize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translate them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optimizing queries and indexing.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enhance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machine learning solutions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for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notebooks, increasing development efficiency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TensorFlow, scikit-learn, PyTorch, Keras, XGBoost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Apache Spark,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Pandas, NumPy, Hadoop, Apache Flink,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Jupyter, Selenium, pytest, Travis CI,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&amp; Databases</w:t>
      </w:r>
      <w:r>
        <w:rPr>
          <w:rFonts w:asciiTheme="minorHAnsi" w:hAnsiTheme="minorHAnsi" w:cstheme="majorHAnsi"/>
          <w:lang w:val="en-US"/>
        </w:rPr>
        <w:t xml:space="preserve">: MySQL, MongoDB, PostgreSQL, Elasticsearch,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