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Machine Learning Engineer with over 11 years of experience in building and deploying scalable ML applications. Proficient in TensorFlow, Python, and Docker, delivering innovative solutions to business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 of data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cross-team collaboration in AI-driven projects, resulting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20%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increase in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models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validating their performance through rigorous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time to production by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30%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ingestion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data accessibility for analytics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machine learning best practices and architecture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design reviews to uphold coding standards and best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application deployment at scale.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applying advanced optimization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machine learning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web-based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translate business requirements into technical specifications.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predictive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15%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increase in forecasting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small team of developers, fostering skill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identify and execute machine learning use cases, significantly impacting business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Web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cloud-based data storage and processing to support ML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preprocessing and feature engineering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to validate model effectiveness, utilizing statistical analysis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reviews, promoting best practices in coding and testing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ETL processes to streamline data flow,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processing speed.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and integration tests for code quality assurance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data transformation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data analysis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brainstorming sessions to enhance product features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performance, achieving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25%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speed improvement through code optimization.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Java, SQL, Scala,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Keras,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Docker, Kubernetes,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Hadoop, Spark,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JUnit, Selenium, Postman, JMeter, MLflow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Jupyter, VS Code, Anaconda, Tableau, Power BI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