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Senior Level Engineer with over 11 years of expertise in software development and system architecture. Proficient in various programming languages and frameworks, including Java, Python, and React, with proven experience in agile environments. Adept at leading development projects, implementing testing strategies, and utilizing tools such as Docker, Kubernetes, and AWS. Excels in building scalable applications, improving system functionalities, and ensuring high software quality through rigorous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a microservices-based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data retrieval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collaborative pair programming sessions to ensure adherence to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cloud-based application hosting, optimizing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functionality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downtime analysis and resolution, leading to improved system uptime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leading to a 25%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updates and patches to ensure compliance with best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system architecture design, focusing on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application monitoring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numerous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dynamic web applications and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front-end developers to build integration points between backend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managed database migrations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Docker containerization for development environments, increasing consistency and reducing integration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applications to modern architectures, leading to a 15%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manual and automated testing processes, ensuring software reliability and performance metrics were met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