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adaptable Senior Engineer with 11 years of extensive experience in software development and engineering. Proficient in using modern frameworks and technologies, including React, Node.js, and AWS services. Adept at delivering scalable solutions, performing system integration, and implementing effective testing methodologies. Demonstrated success in leading projects and collaborating in cross-functional teams to achieve product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data analytics, optimizing user interaction and performance with hooks and context API.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communication with front-end applications, ensuring robust security measures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and Lambda to enhance application scalability and availability,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UI testing, leading to a decrease in production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from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in agile ceremonies to refine application functionalities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Modeling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to increase team competency in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promote systematic quality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collaboration to define architectural standards and promote best practices across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query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data access and processing for complex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efforts on front-end performance optimization and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delivering software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for API calls, leading to a 20%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API endpoints and user interfaces which enhanced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code quality standards and share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scenarios to ensure functionality and performance goals were achieved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development workflows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improved sprint velocity by 15% through effective task identification.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service communication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of Java applications, ensuring high reliability and maintainability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 to improve maintainability and performance, reducing technical debt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to foster communication and alignment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clear communication of service capabilities and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integrated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