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Result-oriented Senior Software Engineer with over 11 years of experience in developing innovative solutions across diverse technology stacks. Expert in backend and frontend technologies including Node.js, React, Python, and cloud-based services like AWS. Proven success in employing automated testing frameworks such as Jest and Selenium to drive efficiency and quality in software development. Strong advocate for best coding practices, agile methodology, and continuous integration/deployment (CI/CD) strategies, leading to significant increases in project outcomes and timelines.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over 200K requests per day, ensuring high availability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microservices architecture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modular and maintainable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suite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by 30%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RESTful API for a marketplace application that supports real-time data processing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processes and improving deployment times by 40% via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integrating ML algorithms for predictive analytics which increased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best practices and ongoing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improvement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agile methodologies and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faster release cycle and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tracking and reporting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deliverables and clear communication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extensive documentation on system architectures and APIs seen by all developers, effectively communicating technical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connecting front-end and backend services seamlessly with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authorization 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user's data protection standards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integrated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complex queries and optimized data retrieval for analytical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ensuring code integrity and facilitating smooth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applications using profiling tools, successfully reducing database queries by up to 50% during application runtime.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and design teams to enhance UX/UI based on user feedback and analytics data to drive higher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training of junior developers in using development tools and adhering to clean coding practices to ensure a cohesive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small-scale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interaction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to launch a mobile-friendly application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reaching an audience of over 10,000 users at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lightweight web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Vanilla 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CSS3, enabling faster load times and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onto cloud infrastructure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hosting costs by 20%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coverage to 85% and ensuring quality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enhancing communication and productivity within the engineering team, improving delivery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HTML5, CSS3,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Selenium, Mocha, Chai,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