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Level Engineer with over 11 years of experience in software development and systems integration. Proven expertise in designing, implementing, and optimizing applications using a diverse technology stack, including Java, Spring Boot, AWS, and Docker. Adept at leading cross-functional teams, enhancing application performance, and ensuring robust testing protocols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high-fidelity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 architecture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deployment, improving turnaround time and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data storage, processing, and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microservices architecture, integrating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high loads and concurrent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code optimization and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testing strategies for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fostering team collaboration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scalability under stress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for efficient workflow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future roadmap discussions, contributing to strategic planning and technical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applications and software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efficiency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conventions, opening new revenue streams.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 and improving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improving infrastructure reliability and scaling capabilities while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 for systematic and thorough software testing, increasing overall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batch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data workflows and improving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practices in software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delivering multiple features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Java tuning and profiling tools, effectively reducing response times on high-traffic pages.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back-end services, resulting in a more cohesive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initial testing phases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amplified the robustness of applications prior to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Agile ceremonies, resulting in consistent delivery cycles; supervised code reviews to maintain high-quality standards. Managed several concurrent projects, from inception to delivery, successfully delivering results for over 10 different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Vue.js, Express.js,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