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software development, specializing in backend architectures and scalable systems. Proven expertise in designing, implementing, and maintaining high-performance applications using modern programming languages and frameworks. Skilled in collaborating with cross-functional teams to deliver innovative solutions, focusing on testing, optimization, and smooth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RESTful APIs and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simplified deployment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reliability before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improve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user interface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CI/CD pipelines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delivery of updates while maintaining high code standards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database performance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indexing and query optimization techniques to enhance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migration strategies to transition legacy systems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and efficiency in handling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optimizations for high-load applications in production, resulting in a 30% reduction in average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providing knowledge transfer sessions to junior developers on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in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skill enhancement in cloud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operational issues with production systems by implementing robust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 comprehensive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data-driven decision making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and scalable API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OAuth for authentication and authorization, significantly improving system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optimizing application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user acceptance testing, enhancing the deployment cycle with reduced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deployment processes through automated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interactive code reviews to improve team coding practices, resulting in enhanced code quality and maintainability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sessions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layers, effectively accelerating database performance and lowering latency for key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through proactive performance monitoring and logging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alert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applications while integrating them with various front-end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test cases and executed functional tests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application reliability, ensuring all features met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layer abstraction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part of various projects, streamlining data access patterns and improving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ceremonies and contributed to user stories, defining acceptance criteria, and estimating project timelines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flexible CRUD operations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data storage, handling, and retrieval thus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development speed by introducing and enforcing coding standards and a code review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Express.js, ASP.NET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